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B9" w:rsidRDefault="000713B9">
      <w:pPr>
        <w:ind w:firstLine="0"/>
        <w:jc w:val="right"/>
      </w:pPr>
      <w:bookmarkStart w:id="0" w:name="_GoBack"/>
      <w:bookmarkEnd w:id="0"/>
      <w:r>
        <w:rPr>
          <w:rStyle w:val="a3"/>
          <w:bCs/>
        </w:rPr>
        <w:t>Приложение N 1</w:t>
      </w:r>
    </w:p>
    <w:p w:rsidR="000713B9" w:rsidRDefault="006E5582">
      <w:r>
        <w:t xml:space="preserve">к </w:t>
      </w:r>
      <w:r w:rsidRPr="006E5582">
        <w:t>Постановлени</w:t>
      </w:r>
      <w:r>
        <w:t>ю</w:t>
      </w:r>
      <w:r w:rsidRPr="006E5582">
        <w:t xml:space="preserve">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0713B9" w:rsidRDefault="000713B9">
      <w:pPr>
        <w:pStyle w:val="1"/>
      </w:pPr>
      <w:r>
        <w:t>Перечень</w:t>
      </w:r>
      <w: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0713B9" w:rsidRDefault="00071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3B9" w:rsidRDefault="000713B9">
            <w:pPr>
              <w:pStyle w:val="aa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1"/>
            </w:pPr>
            <w:bookmarkStart w:id="1" w:name="sub_1100"/>
            <w:r>
              <w:t>Группы населения</w:t>
            </w:r>
            <w:bookmarkEnd w:id="1"/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bookmarkStart w:id="2" w:name="sub_1101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2"/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</w:t>
            </w:r>
            <w:r>
              <w:lastRenderedPageBreak/>
              <w:t>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</w:t>
            </w:r>
            <w:r>
              <w:lastRenderedPageBreak/>
              <w:t>территориях других государств;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3" w:name="sub_1102"/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4" w:name="sub_1103"/>
            <w: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"/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lastRenderedPageBreak/>
              <w:t>все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5" w:name="sub_1106"/>
            <w: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5"/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6" w:name="sub_20017"/>
            <w:r>
              <w:t>Дети первых трех лет жизни, а также дети из многодетных семей в возрасте до 6 лет</w:t>
            </w:r>
            <w:bookmarkEnd w:id="6"/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7" w:name="sub_1008"/>
            <w:r>
              <w:t xml:space="preserve">Инвалиды I группы, неработающие </w:t>
            </w:r>
            <w:r>
              <w:lastRenderedPageBreak/>
              <w:t>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lastRenderedPageBreak/>
              <w:t xml:space="preserve">все лекарственные средства, средства </w:t>
            </w:r>
            <w: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lastRenderedPageBreak/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8"/>
              <w:jc w:val="center"/>
            </w:pPr>
            <w:r>
              <w:t>в том числе: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инвалиды вследствие чернобыльской катастрофы из числа: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</w:t>
            </w:r>
            <w:r>
              <w:lastRenderedPageBreak/>
              <w:t>времени развития у них в этой связи инвалидности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8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 xml:space="preserve">в соответствии с </w:t>
            </w:r>
            <w:hyperlink r:id="rId5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>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 xml:space="preserve">в соответствии с </w:t>
            </w:r>
            <w:hyperlink r:id="rId6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9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 xml:space="preserve">в соответствии с </w:t>
            </w:r>
            <w:hyperlink r:id="rId7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</w:t>
            </w:r>
            <w:r>
              <w:lastRenderedPageBreak/>
              <w:t>испытаний и учений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  <w:p w:rsidR="000713B9" w:rsidRDefault="000713B9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Отдельные группы населения, страдающие гельминтозами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противоглистные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1"/>
            </w:pPr>
            <w:bookmarkStart w:id="10" w:name="sub_1200"/>
            <w:r>
              <w:t>Категории заболеваний</w:t>
            </w:r>
            <w:bookmarkEnd w:id="10"/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 для лечения даннной категории заболеваний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Гепатоцеребральная дистрофия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 xml:space="preserve">безбелковые продукты питания, белковые гидролизаты, ферменты, психостимуляторы, витамины, </w:t>
            </w:r>
            <w:r>
              <w:lastRenderedPageBreak/>
              <w:t>биостимуляторы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lastRenderedPageBreak/>
              <w:t>Муковисцидоз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ферменты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анальгетики, В-блокаторы, фосфаден, рибоксин, андрогены, аденил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bookmarkStart w:id="11" w:name="sub_20020"/>
            <w:r>
              <w:t>СПИД, ВИЧ-инфицированные</w:t>
            </w:r>
            <w:bookmarkEnd w:id="11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перевязочные средства инкурабельным онкологическим больным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противотуберкулезные препараты, гепатопротекторы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 xml:space="preserve">Состояние после операции по </w:t>
            </w:r>
            <w:r>
              <w:lastRenderedPageBreak/>
              <w:t>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lastRenderedPageBreak/>
              <w:t>антикоагулянты</w:t>
            </w:r>
          </w:p>
          <w:p w:rsidR="000713B9" w:rsidRDefault="000713B9">
            <w:pPr>
              <w:pStyle w:val="a8"/>
            </w:pP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lastRenderedPageBreak/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стероидные гормоны, парлодел, андокур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антихолинэстеразные лекарственные средства, стероидные гормоны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противопаркинсонические лекарственные средства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катетеры Пеццера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антибиотики, препараты висмута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антихолинэстеразные, холиномиметические, дегидратационные, мочегонные средства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 xml:space="preserve">Психические заболевания (инвалидам I и II групп, а также больным, работающим в </w:t>
            </w:r>
            <w:r>
              <w:lastRenderedPageBreak/>
              <w:t>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0713B9" w:rsidRDefault="000713B9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lastRenderedPageBreak/>
              <w:t>все лекарственные средства</w:t>
            </w: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B9" w:rsidRDefault="000713B9">
            <w:pPr>
              <w:pStyle w:val="aa"/>
            </w:pPr>
            <w:r>
              <w:t>гормоны коры надпочечников (минерало- и глюкокортикоиды)</w:t>
            </w:r>
          </w:p>
          <w:p w:rsidR="000713B9" w:rsidRDefault="000713B9">
            <w:pPr>
              <w:pStyle w:val="a8"/>
            </w:pPr>
          </w:p>
        </w:tc>
      </w:tr>
      <w:tr w:rsidR="000713B9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B9" w:rsidRDefault="000713B9">
            <w:pPr>
              <w:pStyle w:val="aa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3B9" w:rsidRDefault="000713B9">
            <w:pPr>
              <w:pStyle w:val="aa"/>
            </w:pPr>
            <w:r>
              <w:t>все лекарственные средства</w:t>
            </w:r>
          </w:p>
        </w:tc>
      </w:tr>
    </w:tbl>
    <w:p w:rsidR="000713B9" w:rsidRDefault="000713B9"/>
    <w:p w:rsidR="000713B9" w:rsidRDefault="000713B9">
      <w:pPr>
        <w:ind w:firstLine="0"/>
        <w:jc w:val="left"/>
        <w:sectPr w:rsidR="000713B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713B9" w:rsidRDefault="000713B9"/>
    <w:p w:rsidR="000713B9" w:rsidRDefault="000713B9"/>
    <w:p w:rsidR="000713B9" w:rsidRDefault="000713B9"/>
    <w:sectPr w:rsidR="000713B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0"/>
    <w:rsid w:val="000713B9"/>
    <w:rsid w:val="00594C80"/>
    <w:rsid w:val="006E5582"/>
    <w:rsid w:val="0092478F"/>
    <w:rsid w:val="00E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9C1E6B-62AC-4A51-A984-CB56C89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78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781.1000" TargetMode="External"/><Relationship Id="rId5" Type="http://schemas.openxmlformats.org/officeDocument/2006/relationships/hyperlink" Target="garantF1://12025781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Alexander Karpov</cp:lastModifiedBy>
  <cp:revision>2</cp:revision>
  <dcterms:created xsi:type="dcterms:W3CDTF">2023-09-30T05:14:00Z</dcterms:created>
  <dcterms:modified xsi:type="dcterms:W3CDTF">2023-09-30T05:14:00Z</dcterms:modified>
</cp:coreProperties>
</file>